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C7E" w:rsidRPr="002C6A88" w:rsidRDefault="00E34C7E" w:rsidP="00E34C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20CF2D0" wp14:editId="45CBCEC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C7E" w:rsidRPr="002C6A88" w:rsidRDefault="00E34C7E" w:rsidP="00E34C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34C7E" w:rsidRPr="002C6A88" w:rsidRDefault="00E34C7E" w:rsidP="00E34C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34C7E" w:rsidRPr="002C6A88" w:rsidRDefault="00E34C7E" w:rsidP="00E34C7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E34C7E" w:rsidRPr="002C6A88" w:rsidRDefault="00E34C7E" w:rsidP="00E34C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34C7E" w:rsidRPr="002C6A88" w:rsidRDefault="00E34C7E" w:rsidP="00E34C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A3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34C7E" w:rsidRPr="002C6A88" w:rsidRDefault="00E34C7E" w:rsidP="00E34C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34C7E" w:rsidRPr="002C6A88" w:rsidRDefault="00E34C7E" w:rsidP="00E3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34C7E" w:rsidRPr="002C6A88" w:rsidRDefault="00E34C7E" w:rsidP="00E34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34C7E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Default="00E34C7E" w:rsidP="00E34C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sl-SI"/>
        </w:rPr>
      </w:pPr>
      <w:r w:rsidRPr="000A0C7E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Sistem za</w:t>
      </w:r>
      <w:r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razbremenilno punkcijo abdomna</w:t>
      </w:r>
      <w:r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 letna količina 700 kosov</w:t>
      </w:r>
    </w:p>
    <w:p w:rsidR="00E34C7E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E34C7E" w:rsidRDefault="00E34C7E" w:rsidP="00E34C7E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Specifikacija:  </w:t>
      </w:r>
    </w:p>
    <w:p w:rsidR="00E34C7E" w:rsidRPr="00E34C7E" w:rsidRDefault="00E34C7E" w:rsidP="00E34C7E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bookmarkStart w:id="0" w:name="_GoBack"/>
      <w:bookmarkEnd w:id="0"/>
    </w:p>
    <w:p w:rsidR="00E34C7E" w:rsidRDefault="00E34C7E" w:rsidP="00E34C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Sistem za razbremenilno punkcijo abdomna, sterilen,</w:t>
      </w:r>
    </w:p>
    <w:p w:rsidR="00E34C7E" w:rsidRDefault="00E34C7E" w:rsidP="00E34C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Dolžina cevke vsaj 60 cm,</w:t>
      </w:r>
    </w:p>
    <w:p w:rsidR="00E34C7E" w:rsidRDefault="00E34C7E" w:rsidP="00E34C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Igla dovolj na eni strani,</w:t>
      </w:r>
    </w:p>
    <w:p w:rsidR="00E34C7E" w:rsidRDefault="00E34C7E" w:rsidP="00E34C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Debeline 15 G,</w:t>
      </w:r>
    </w:p>
    <w:p w:rsidR="00E34C7E" w:rsidRDefault="00E34C7E" w:rsidP="00E34C7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Dolžina igle vsaj 4-5 cm</w:t>
      </w:r>
    </w:p>
    <w:p w:rsidR="00E34C7E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E34C7E" w:rsidRPr="003E2A31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3E2A3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Naročnik bo nabavo izvajal sukcesivno.</w:t>
      </w:r>
    </w:p>
    <w:p w:rsidR="00E34C7E" w:rsidRPr="003E2A31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E34C7E" w:rsidRPr="002C6A88" w:rsidRDefault="00E34C7E" w:rsidP="00E34C7E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E34C7E" w:rsidRPr="00611C6B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611C6B" w:rsidRDefault="00E34C7E" w:rsidP="00E34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34C7E" w:rsidRDefault="00E34C7E" w:rsidP="00E34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sistem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razbremenilno punkcijo abdomna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3D00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 w:rsidR="003D00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34C7E" w:rsidRPr="002C6A88" w:rsidRDefault="00E34C7E" w:rsidP="00E34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4C7E" w:rsidRPr="002C6A88" w:rsidRDefault="00E34C7E" w:rsidP="00E34C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E34C7E" w:rsidRPr="002C6A88" w:rsidRDefault="00E34C7E" w:rsidP="00E34C7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34C7E" w:rsidRPr="002C6A88" w:rsidRDefault="00E34C7E" w:rsidP="00E34C7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34C7E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E34C7E" w:rsidRDefault="00E34C7E" w:rsidP="00E34C7E"/>
    <w:p w:rsidR="00E34C7E" w:rsidRDefault="00E34C7E" w:rsidP="00E34C7E"/>
    <w:p w:rsidR="00E34C7E" w:rsidRDefault="00E34C7E" w:rsidP="00E34C7E"/>
    <w:p w:rsidR="00E34C7E" w:rsidRDefault="00E34C7E" w:rsidP="00E34C7E"/>
    <w:p w:rsidR="00810B3D" w:rsidRDefault="00810B3D"/>
    <w:sectPr w:rsidR="00810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A0C7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0A0C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A0C7E">
    <w:pPr>
      <w:pStyle w:val="Noga"/>
      <w:jc w:val="center"/>
    </w:pPr>
  </w:p>
  <w:p w:rsidR="002F58F0" w:rsidRDefault="000A0C7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0A0C7E">
    <w:pPr>
      <w:pStyle w:val="Noga"/>
      <w:jc w:val="center"/>
    </w:pPr>
  </w:p>
  <w:p w:rsidR="002F58F0" w:rsidRDefault="000A0C7E">
    <w:pPr>
      <w:pStyle w:val="Noga"/>
      <w:jc w:val="center"/>
    </w:pPr>
  </w:p>
  <w:p w:rsidR="002F58F0" w:rsidRDefault="000A0C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A0C7E">
    <w:pPr>
      <w:pStyle w:val="Noga"/>
      <w:jc w:val="center"/>
      <w:rPr>
        <w:rFonts w:ascii="Arial" w:hAnsi="Arial"/>
        <w:sz w:val="16"/>
      </w:rPr>
    </w:pPr>
  </w:p>
  <w:p w:rsidR="002F58F0" w:rsidRDefault="000A0C7E">
    <w:pPr>
      <w:pStyle w:val="Noga"/>
      <w:jc w:val="center"/>
      <w:rPr>
        <w:rFonts w:ascii="Arial" w:hAnsi="Arial"/>
        <w:sz w:val="16"/>
      </w:rPr>
    </w:pPr>
  </w:p>
  <w:p w:rsidR="002F58F0" w:rsidRDefault="000A0C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A0C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0A0C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A0C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0A0C7E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0A0C7E">
    <w:pPr>
      <w:pStyle w:val="Noga"/>
      <w:jc w:val="center"/>
      <w:rPr>
        <w:rFonts w:ascii="Arial" w:hAnsi="Arial"/>
        <w:sz w:val="16"/>
      </w:rPr>
    </w:pPr>
  </w:p>
  <w:p w:rsidR="002F58F0" w:rsidRDefault="000A0C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42880"/>
    <w:multiLevelType w:val="hybridMultilevel"/>
    <w:tmpl w:val="11983F34"/>
    <w:lvl w:ilvl="0" w:tplc="EE7A6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7E"/>
    <w:rsid w:val="000A0C7E"/>
    <w:rsid w:val="003D00FD"/>
    <w:rsid w:val="00810B3D"/>
    <w:rsid w:val="00AB56A6"/>
    <w:rsid w:val="00E3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015566"/>
  <w15:chartTrackingRefBased/>
  <w15:docId w15:val="{6E5B88BB-CEE1-4D31-A185-39A02CAF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4C7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34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34C7E"/>
  </w:style>
  <w:style w:type="paragraph" w:styleId="Glava">
    <w:name w:val="header"/>
    <w:basedOn w:val="Navaden"/>
    <w:link w:val="GlavaZnak"/>
    <w:uiPriority w:val="99"/>
    <w:unhideWhenUsed/>
    <w:rsid w:val="00E34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34C7E"/>
  </w:style>
  <w:style w:type="character" w:styleId="tevilkastrani">
    <w:name w:val="page number"/>
    <w:basedOn w:val="Privzetapisavaodstavka"/>
    <w:rsid w:val="00E34C7E"/>
  </w:style>
  <w:style w:type="character" w:styleId="Hiperpovezava">
    <w:name w:val="Hyperlink"/>
    <w:basedOn w:val="Privzetapisavaodstavka"/>
    <w:uiPriority w:val="99"/>
    <w:unhideWhenUsed/>
    <w:rsid w:val="00E34C7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34C7E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2019-11-04T06:51:00Z</dcterms:created>
  <dcterms:modified xsi:type="dcterms:W3CDTF">2019-11-04T06:51:00Z</dcterms:modified>
</cp:coreProperties>
</file>